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42C" w:rsidRPr="005D342C" w:rsidRDefault="005162FB" w:rsidP="005D342C">
      <w:pPr>
        <w:spacing w:after="0" w:line="240" w:lineRule="auto"/>
        <w:rPr>
          <w:rFonts w:ascii="Times New Roman" w:hAnsi="Times New Roman" w:cs="Times New Roman"/>
          <w:b/>
          <w:sz w:val="24"/>
          <w:szCs w:val="24"/>
        </w:rPr>
      </w:pPr>
      <w:r>
        <w:rPr>
          <w:rFonts w:ascii="Times New Roman" w:hAnsi="Times New Roman" w:cs="Times New Roman"/>
          <w:b/>
          <w:sz w:val="24"/>
          <w:szCs w:val="24"/>
        </w:rPr>
        <w:t>History</w:t>
      </w:r>
    </w:p>
    <w:p w:rsidR="005D342C" w:rsidRDefault="005D342C" w:rsidP="005D342C">
      <w:pPr>
        <w:spacing w:after="0" w:line="240" w:lineRule="auto"/>
        <w:rPr>
          <w:rFonts w:ascii="Times New Roman" w:hAnsi="Times New Roman" w:cs="Times New Roman"/>
          <w:sz w:val="24"/>
          <w:szCs w:val="24"/>
        </w:rPr>
      </w:pPr>
      <w:r w:rsidRPr="000E697E">
        <w:rPr>
          <w:rFonts w:ascii="Times New Roman" w:hAnsi="Times New Roman" w:cs="Times New Roman"/>
          <w:sz w:val="24"/>
          <w:szCs w:val="24"/>
        </w:rPr>
        <w:t xml:space="preserve">The </w:t>
      </w:r>
      <w:r w:rsidR="00257F8B">
        <w:rPr>
          <w:rFonts w:ascii="Times New Roman" w:hAnsi="Times New Roman" w:cs="Times New Roman"/>
          <w:sz w:val="24"/>
          <w:szCs w:val="24"/>
        </w:rPr>
        <w:t xml:space="preserve">UCR </w:t>
      </w:r>
      <w:r w:rsidRPr="000E697E">
        <w:rPr>
          <w:rFonts w:ascii="Times New Roman" w:hAnsi="Times New Roman" w:cs="Times New Roman"/>
          <w:sz w:val="24"/>
          <w:szCs w:val="24"/>
        </w:rPr>
        <w:t xml:space="preserve">School of Medicine has a mission distinctive among U.S. medical schools. </w:t>
      </w:r>
      <w:r w:rsidR="005162FB">
        <w:rPr>
          <w:rFonts w:ascii="Times New Roman" w:hAnsi="Times New Roman" w:cs="Times New Roman"/>
          <w:sz w:val="24"/>
          <w:szCs w:val="24"/>
        </w:rPr>
        <w:t>C</w:t>
      </w:r>
      <w:r w:rsidRPr="000E697E">
        <w:rPr>
          <w:rFonts w:ascii="Times New Roman" w:hAnsi="Times New Roman" w:cs="Times New Roman"/>
          <w:sz w:val="24"/>
          <w:szCs w:val="24"/>
        </w:rPr>
        <w:t>reated to expand and diversify the physician workforce in Inland Southern California</w:t>
      </w:r>
      <w:r w:rsidR="005162FB">
        <w:rPr>
          <w:rFonts w:ascii="Times New Roman" w:hAnsi="Times New Roman" w:cs="Times New Roman"/>
          <w:sz w:val="24"/>
          <w:szCs w:val="24"/>
        </w:rPr>
        <w:t>,</w:t>
      </w:r>
      <w:r w:rsidRPr="000E697E">
        <w:rPr>
          <w:rFonts w:ascii="Times New Roman" w:hAnsi="Times New Roman" w:cs="Times New Roman"/>
          <w:sz w:val="24"/>
          <w:szCs w:val="24"/>
        </w:rPr>
        <w:t xml:space="preserve"> </w:t>
      </w:r>
      <w:r w:rsidR="005162FB">
        <w:rPr>
          <w:rFonts w:ascii="Times New Roman" w:hAnsi="Times New Roman" w:cs="Times New Roman"/>
          <w:sz w:val="24"/>
          <w:szCs w:val="24"/>
        </w:rPr>
        <w:t xml:space="preserve">the School of Medicine’s goals include </w:t>
      </w:r>
      <w:r w:rsidRPr="000E697E">
        <w:rPr>
          <w:rFonts w:ascii="Times New Roman" w:hAnsi="Times New Roman" w:cs="Times New Roman"/>
          <w:sz w:val="24"/>
          <w:szCs w:val="24"/>
        </w:rPr>
        <w:t>develop</w:t>
      </w:r>
      <w:r w:rsidR="005162FB">
        <w:rPr>
          <w:rFonts w:ascii="Times New Roman" w:hAnsi="Times New Roman" w:cs="Times New Roman"/>
          <w:sz w:val="24"/>
          <w:szCs w:val="24"/>
        </w:rPr>
        <w:t>ment of</w:t>
      </w:r>
      <w:r w:rsidRPr="000E697E">
        <w:rPr>
          <w:rFonts w:ascii="Times New Roman" w:hAnsi="Times New Roman" w:cs="Times New Roman"/>
          <w:sz w:val="24"/>
          <w:szCs w:val="24"/>
        </w:rPr>
        <w:t xml:space="preserve"> research and healthcare delivery programs </w:t>
      </w:r>
      <w:r w:rsidR="005162FB">
        <w:rPr>
          <w:rFonts w:ascii="Times New Roman" w:hAnsi="Times New Roman" w:cs="Times New Roman"/>
          <w:sz w:val="24"/>
          <w:szCs w:val="24"/>
        </w:rPr>
        <w:t xml:space="preserve">to </w:t>
      </w:r>
      <w:r w:rsidRPr="000E697E">
        <w:rPr>
          <w:rFonts w:ascii="Times New Roman" w:hAnsi="Times New Roman" w:cs="Times New Roman"/>
          <w:sz w:val="24"/>
          <w:szCs w:val="24"/>
        </w:rPr>
        <w:t>improve the health of underserved populations living in the region. Inland Southern California – a geographically large, ethnically diverse, and rapidly growing region of 4.3 million people – has the state’s greatest shortage of primary care physicians, with just 43 primary care physicians per 100,000 people, according to the California HealthCare Foundation. The shortage of physicians in the region is likely to worsen considerably with full implementation of the Affordable Care Act. An estimated 500,000 additional residents in the region will gain health coverage either through expanded Medi-Cal (Medicaid) eligibility or the health exchange, further stressing an already overtaxed system.</w:t>
      </w:r>
    </w:p>
    <w:p w:rsidR="005D342C" w:rsidRDefault="005D342C" w:rsidP="005D342C">
      <w:pPr>
        <w:spacing w:after="0" w:line="240" w:lineRule="auto"/>
        <w:rPr>
          <w:rFonts w:ascii="Times New Roman" w:hAnsi="Times New Roman" w:cs="Times New Roman"/>
          <w:sz w:val="24"/>
          <w:szCs w:val="24"/>
        </w:rPr>
      </w:pPr>
    </w:p>
    <w:p w:rsidR="005D342C" w:rsidRDefault="005D342C" w:rsidP="005D34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Responding to these regional needs, </w:t>
      </w:r>
      <w:r w:rsidR="005162FB">
        <w:rPr>
          <w:rFonts w:ascii="Times New Roman" w:hAnsi="Times New Roman" w:cs="Times New Roman"/>
          <w:sz w:val="24"/>
          <w:szCs w:val="24"/>
        </w:rPr>
        <w:t xml:space="preserve">in 2013 </w:t>
      </w:r>
      <w:r>
        <w:rPr>
          <w:rFonts w:ascii="Times New Roman" w:hAnsi="Times New Roman" w:cs="Times New Roman"/>
          <w:sz w:val="24"/>
          <w:szCs w:val="24"/>
        </w:rPr>
        <w:t xml:space="preserve">UCR opened a community-based medical school – the sixth school of medicine in the University of California system and the first public medical school on the West Coast in more than 40 years. The curriculum focuses </w:t>
      </w:r>
      <w:r w:rsidRPr="00F47291">
        <w:rPr>
          <w:rFonts w:ascii="Times New Roman" w:hAnsi="Times New Roman" w:cs="Times New Roman"/>
          <w:sz w:val="24"/>
          <w:szCs w:val="24"/>
        </w:rPr>
        <w:t>on care for the underserved, ambulatory settings, prevention, wellness, chronic disease management, health disparities, and cultural competence</w:t>
      </w:r>
      <w:r>
        <w:rPr>
          <w:rFonts w:ascii="Times New Roman" w:hAnsi="Times New Roman" w:cs="Times New Roman"/>
          <w:sz w:val="24"/>
          <w:szCs w:val="24"/>
        </w:rPr>
        <w:t>.</w:t>
      </w:r>
      <w:r w:rsidR="00282A61">
        <w:rPr>
          <w:rFonts w:ascii="Times New Roman" w:hAnsi="Times New Roman" w:cs="Times New Roman"/>
          <w:sz w:val="24"/>
          <w:szCs w:val="24"/>
        </w:rPr>
        <w:t xml:space="preserve"> The </w:t>
      </w:r>
      <w:r w:rsidR="005162FB">
        <w:rPr>
          <w:rFonts w:ascii="Times New Roman" w:hAnsi="Times New Roman" w:cs="Times New Roman"/>
          <w:sz w:val="24"/>
          <w:szCs w:val="24"/>
        </w:rPr>
        <w:t>three</w:t>
      </w:r>
      <w:r w:rsidR="00282A61">
        <w:rPr>
          <w:rFonts w:ascii="Times New Roman" w:hAnsi="Times New Roman" w:cs="Times New Roman"/>
          <w:sz w:val="24"/>
          <w:szCs w:val="24"/>
        </w:rPr>
        <w:t>-year-old school currently enrolls a total of 1</w:t>
      </w:r>
      <w:r w:rsidR="005162FB">
        <w:rPr>
          <w:rFonts w:ascii="Times New Roman" w:hAnsi="Times New Roman" w:cs="Times New Roman"/>
          <w:sz w:val="24"/>
          <w:szCs w:val="24"/>
        </w:rPr>
        <w:t>5</w:t>
      </w:r>
      <w:r w:rsidR="00282A61">
        <w:rPr>
          <w:rFonts w:ascii="Times New Roman" w:hAnsi="Times New Roman" w:cs="Times New Roman"/>
          <w:sz w:val="24"/>
          <w:szCs w:val="24"/>
        </w:rPr>
        <w:t xml:space="preserve">0 students in the first </w:t>
      </w:r>
      <w:r w:rsidR="005162FB">
        <w:rPr>
          <w:rFonts w:ascii="Times New Roman" w:hAnsi="Times New Roman" w:cs="Times New Roman"/>
          <w:sz w:val="24"/>
          <w:szCs w:val="24"/>
        </w:rPr>
        <w:t xml:space="preserve">through third </w:t>
      </w:r>
      <w:r w:rsidR="00282A61">
        <w:rPr>
          <w:rFonts w:ascii="Times New Roman" w:hAnsi="Times New Roman" w:cs="Times New Roman"/>
          <w:sz w:val="24"/>
          <w:szCs w:val="24"/>
        </w:rPr>
        <w:t xml:space="preserve">years of medical school. The </w:t>
      </w:r>
      <w:r w:rsidR="005162FB">
        <w:rPr>
          <w:rFonts w:ascii="Times New Roman" w:hAnsi="Times New Roman" w:cs="Times New Roman"/>
          <w:sz w:val="24"/>
          <w:szCs w:val="24"/>
        </w:rPr>
        <w:t xml:space="preserve">fourth year </w:t>
      </w:r>
      <w:r w:rsidR="00282A61">
        <w:rPr>
          <w:rFonts w:ascii="Times New Roman" w:hAnsi="Times New Roman" w:cs="Times New Roman"/>
          <w:sz w:val="24"/>
          <w:szCs w:val="24"/>
        </w:rPr>
        <w:t>of the curriculum will be rolled out beginning in summer 201</w:t>
      </w:r>
      <w:r w:rsidR="005162FB">
        <w:rPr>
          <w:rFonts w:ascii="Times New Roman" w:hAnsi="Times New Roman" w:cs="Times New Roman"/>
          <w:sz w:val="24"/>
          <w:szCs w:val="24"/>
        </w:rPr>
        <w:t>6</w:t>
      </w:r>
      <w:r w:rsidR="00282A61">
        <w:rPr>
          <w:rFonts w:ascii="Times New Roman" w:hAnsi="Times New Roman" w:cs="Times New Roman"/>
          <w:sz w:val="24"/>
          <w:szCs w:val="24"/>
        </w:rPr>
        <w:t>.</w:t>
      </w:r>
    </w:p>
    <w:p w:rsidR="00282A61" w:rsidRDefault="00282A61" w:rsidP="005D342C">
      <w:pPr>
        <w:spacing w:after="0" w:line="240" w:lineRule="auto"/>
        <w:rPr>
          <w:rFonts w:ascii="Times New Roman" w:hAnsi="Times New Roman" w:cs="Times New Roman"/>
          <w:sz w:val="24"/>
          <w:szCs w:val="24"/>
        </w:rPr>
      </w:pPr>
    </w:p>
    <w:p w:rsidR="00282A61" w:rsidRDefault="00282A61" w:rsidP="005D34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Pre-clinical education occurs on the UCR campus, principally in the School of Medicine Education Building featuring two large classrooms, eight small-group problem-based learning rooms, 10 clinical exam rooms, a simulation center and anatomy lab – all equipped with smart classroom technology. </w:t>
      </w:r>
      <w:r w:rsidR="00BB583A" w:rsidRPr="00BB583A">
        <w:rPr>
          <w:rFonts w:ascii="Times New Roman" w:hAnsi="Times New Roman" w:cs="Times New Roman"/>
          <w:i/>
          <w:sz w:val="24"/>
          <w:szCs w:val="24"/>
        </w:rPr>
        <w:t>Clinical training facilities:</w:t>
      </w:r>
      <w:r w:rsidR="00BB583A">
        <w:rPr>
          <w:rFonts w:ascii="Times New Roman" w:hAnsi="Times New Roman" w:cs="Times New Roman"/>
          <w:sz w:val="24"/>
          <w:szCs w:val="24"/>
        </w:rPr>
        <w:t xml:space="preserve"> </w:t>
      </w:r>
      <w:r>
        <w:rPr>
          <w:rFonts w:ascii="Times New Roman" w:hAnsi="Times New Roman" w:cs="Times New Roman"/>
          <w:sz w:val="24"/>
          <w:szCs w:val="24"/>
        </w:rPr>
        <w:t>From the very beginning of medical school, students get exposure to the clinical aspects of medicine through the Longitudinal Ambulatory Care Experience, a continuity-of-care training module spanning the first three years of medical school</w:t>
      </w:r>
      <w:r w:rsidR="00FF69E6">
        <w:rPr>
          <w:rFonts w:ascii="Times New Roman" w:hAnsi="Times New Roman" w:cs="Times New Roman"/>
          <w:sz w:val="24"/>
          <w:szCs w:val="24"/>
        </w:rPr>
        <w:t xml:space="preserve"> in a variety of community-based locations, including hospitals, group and individual physician practices and community clinics</w:t>
      </w:r>
      <w:r>
        <w:rPr>
          <w:rFonts w:ascii="Times New Roman" w:hAnsi="Times New Roman" w:cs="Times New Roman"/>
          <w:sz w:val="24"/>
          <w:szCs w:val="24"/>
        </w:rPr>
        <w:t>. In years 3 and 4 of the curriculum</w:t>
      </w:r>
      <w:r w:rsidR="00BB583A">
        <w:rPr>
          <w:rFonts w:ascii="Times New Roman" w:hAnsi="Times New Roman" w:cs="Times New Roman"/>
          <w:sz w:val="24"/>
          <w:szCs w:val="24"/>
        </w:rPr>
        <w:t>, student</w:t>
      </w:r>
      <w:r w:rsidR="005162FB">
        <w:rPr>
          <w:rFonts w:ascii="Times New Roman" w:hAnsi="Times New Roman" w:cs="Times New Roman"/>
          <w:sz w:val="24"/>
          <w:szCs w:val="24"/>
        </w:rPr>
        <w:t>s</w:t>
      </w:r>
      <w:r w:rsidR="00BB583A">
        <w:rPr>
          <w:rFonts w:ascii="Times New Roman" w:hAnsi="Times New Roman" w:cs="Times New Roman"/>
          <w:sz w:val="24"/>
          <w:szCs w:val="24"/>
        </w:rPr>
        <w:t xml:space="preserve"> will </w:t>
      </w:r>
      <w:r w:rsidR="005162FB">
        <w:rPr>
          <w:rFonts w:ascii="Times New Roman" w:hAnsi="Times New Roman" w:cs="Times New Roman"/>
          <w:sz w:val="24"/>
          <w:szCs w:val="24"/>
        </w:rPr>
        <w:t>perform</w:t>
      </w:r>
      <w:r w:rsidR="00BB583A">
        <w:rPr>
          <w:rFonts w:ascii="Times New Roman" w:hAnsi="Times New Roman" w:cs="Times New Roman"/>
          <w:sz w:val="24"/>
          <w:szCs w:val="24"/>
        </w:rPr>
        <w:t xml:space="preserve"> required and elective rotations</w:t>
      </w:r>
      <w:r w:rsidR="00FF69E6">
        <w:rPr>
          <w:rFonts w:ascii="Times New Roman" w:hAnsi="Times New Roman" w:cs="Times New Roman"/>
          <w:sz w:val="24"/>
          <w:szCs w:val="24"/>
        </w:rPr>
        <w:t xml:space="preserve"> in</w:t>
      </w:r>
      <w:r w:rsidR="00BB583A">
        <w:rPr>
          <w:rFonts w:ascii="Times New Roman" w:hAnsi="Times New Roman" w:cs="Times New Roman"/>
          <w:sz w:val="24"/>
          <w:szCs w:val="24"/>
        </w:rPr>
        <w:t xml:space="preserve"> </w:t>
      </w:r>
      <w:r w:rsidR="005162FB">
        <w:rPr>
          <w:rFonts w:ascii="Times New Roman" w:hAnsi="Times New Roman" w:cs="Times New Roman"/>
          <w:sz w:val="24"/>
          <w:szCs w:val="24"/>
        </w:rPr>
        <w:t xml:space="preserve">these same </w:t>
      </w:r>
      <w:r w:rsidR="00BB583A">
        <w:rPr>
          <w:rFonts w:ascii="Times New Roman" w:hAnsi="Times New Roman" w:cs="Times New Roman"/>
          <w:sz w:val="24"/>
          <w:szCs w:val="24"/>
        </w:rPr>
        <w:t>community-based clinical settings</w:t>
      </w:r>
      <w:r w:rsidR="00FF69E6">
        <w:rPr>
          <w:rFonts w:ascii="Times New Roman" w:hAnsi="Times New Roman" w:cs="Times New Roman"/>
          <w:sz w:val="24"/>
          <w:szCs w:val="24"/>
        </w:rPr>
        <w:t xml:space="preserve"> in Riverside and San Bernardino counties</w:t>
      </w:r>
      <w:r w:rsidR="00BB583A">
        <w:rPr>
          <w:rFonts w:ascii="Times New Roman" w:hAnsi="Times New Roman" w:cs="Times New Roman"/>
          <w:sz w:val="24"/>
          <w:szCs w:val="24"/>
        </w:rPr>
        <w:t>.</w:t>
      </w:r>
    </w:p>
    <w:p w:rsidR="005D342C" w:rsidRDefault="005D342C" w:rsidP="005D342C">
      <w:pPr>
        <w:spacing w:after="0" w:line="240" w:lineRule="auto"/>
        <w:rPr>
          <w:rFonts w:ascii="Times New Roman" w:hAnsi="Times New Roman" w:cs="Times New Roman"/>
          <w:sz w:val="24"/>
          <w:szCs w:val="24"/>
        </w:rPr>
      </w:pPr>
    </w:p>
    <w:p w:rsidR="00282A61" w:rsidRPr="00282A61" w:rsidRDefault="00282A61" w:rsidP="005D342C">
      <w:pPr>
        <w:spacing w:after="0" w:line="240" w:lineRule="auto"/>
        <w:rPr>
          <w:rFonts w:ascii="Times New Roman" w:hAnsi="Times New Roman" w:cs="Times New Roman"/>
          <w:b/>
          <w:sz w:val="24"/>
          <w:szCs w:val="24"/>
        </w:rPr>
      </w:pPr>
      <w:r w:rsidRPr="00282A61">
        <w:rPr>
          <w:rFonts w:ascii="Times New Roman" w:hAnsi="Times New Roman" w:cs="Times New Roman"/>
          <w:b/>
          <w:sz w:val="24"/>
          <w:szCs w:val="24"/>
        </w:rPr>
        <w:t>Affiliated Educational and Research Programs</w:t>
      </w:r>
    </w:p>
    <w:p w:rsidR="00282A61" w:rsidRDefault="00282A61" w:rsidP="00282A61">
      <w:pPr>
        <w:spacing w:after="0" w:line="240" w:lineRule="auto"/>
        <w:rPr>
          <w:rFonts w:ascii="Times New Roman" w:hAnsi="Times New Roman" w:cs="Times New Roman"/>
          <w:sz w:val="24"/>
          <w:szCs w:val="24"/>
        </w:rPr>
      </w:pPr>
      <w:r w:rsidRPr="00257F8B">
        <w:rPr>
          <w:rFonts w:ascii="Times New Roman" w:hAnsi="Times New Roman" w:cs="Times New Roman"/>
          <w:sz w:val="24"/>
          <w:szCs w:val="24"/>
        </w:rPr>
        <w:t xml:space="preserve">The medical school’s research enterprise focuses on both population health and the biomedical sciences. The new Center for Healthy Communities (CHC) within the medical school serves to use innovative community-engaged research and to promote the health of people in Inland Southern California. CHC is building bridges with community groups and interdisciplinary health-field faculty to promote the health of the culturally and economically diverse population surrounding UCR, particularly the medically underserved. </w:t>
      </w:r>
      <w:r>
        <w:rPr>
          <w:rFonts w:ascii="Times New Roman" w:hAnsi="Times New Roman" w:cs="Times New Roman"/>
          <w:sz w:val="24"/>
          <w:szCs w:val="24"/>
        </w:rPr>
        <w:t>Scientific r</w:t>
      </w:r>
      <w:r w:rsidRPr="00257F8B">
        <w:rPr>
          <w:rFonts w:ascii="Times New Roman" w:hAnsi="Times New Roman" w:cs="Times New Roman"/>
          <w:color w:val="000000"/>
          <w:sz w:val="24"/>
          <w:szCs w:val="24"/>
        </w:rPr>
        <w:t xml:space="preserve">esearch programs are intended to span the continuum between basic and clinical science, in which discoveries are rapidly advanced from the molecular and cellular biology level through animal models and, ultimately, to clinical testing. </w:t>
      </w:r>
      <w:r w:rsidR="005441EA">
        <w:rPr>
          <w:rFonts w:ascii="Times New Roman" w:hAnsi="Times New Roman" w:cs="Times New Roman"/>
          <w:color w:val="000000"/>
          <w:sz w:val="24"/>
          <w:szCs w:val="24"/>
        </w:rPr>
        <w:t>Related</w:t>
      </w:r>
      <w:r w:rsidRPr="00257F8B">
        <w:rPr>
          <w:rFonts w:ascii="Times New Roman" w:hAnsi="Times New Roman" w:cs="Times New Roman"/>
          <w:color w:val="000000"/>
          <w:sz w:val="24"/>
          <w:szCs w:val="24"/>
        </w:rPr>
        <w:t xml:space="preserve"> to the current proposal is the Center for Glial-Neuronal Interactions, </w:t>
      </w:r>
      <w:r w:rsidRPr="00257F8B">
        <w:rPr>
          <w:rFonts w:ascii="Times New Roman" w:hAnsi="Times New Roman" w:cs="Times New Roman"/>
          <w:sz w:val="24"/>
          <w:szCs w:val="24"/>
        </w:rPr>
        <w:t xml:space="preserve">an interdisciplinary research center </w:t>
      </w:r>
      <w:r>
        <w:rPr>
          <w:rFonts w:ascii="Times New Roman" w:hAnsi="Times New Roman" w:cs="Times New Roman"/>
          <w:sz w:val="24"/>
          <w:szCs w:val="24"/>
        </w:rPr>
        <w:t xml:space="preserve">of the medical school </w:t>
      </w:r>
      <w:r w:rsidRPr="00257F8B">
        <w:rPr>
          <w:rFonts w:ascii="Times New Roman" w:hAnsi="Times New Roman" w:cs="Times New Roman"/>
          <w:sz w:val="24"/>
          <w:szCs w:val="24"/>
        </w:rPr>
        <w:t xml:space="preserve">focused on glial-neuronal interactions in central nervous system (CNS) health and disease. High-resolution </w:t>
      </w:r>
      <w:r w:rsidRPr="00257F8B">
        <w:rPr>
          <w:rFonts w:ascii="Times New Roman" w:hAnsi="Times New Roman" w:cs="Times New Roman"/>
          <w:i/>
          <w:sz w:val="24"/>
          <w:szCs w:val="24"/>
        </w:rPr>
        <w:t>in vivo</w:t>
      </w:r>
      <w:r w:rsidRPr="00257F8B">
        <w:rPr>
          <w:rFonts w:ascii="Times New Roman" w:hAnsi="Times New Roman" w:cs="Times New Roman"/>
          <w:sz w:val="24"/>
          <w:szCs w:val="24"/>
        </w:rPr>
        <w:t xml:space="preserve"> imaging has shown glia are constantly active in the healthy CNS, and studies across genetics, molecular biology, and epidemiology have shown glia can play causative roles in the pathogenesis of CNS disorders including Alzheimer’s, Parkinson’s, and Huntington’s diseases, multiple sclerosis, and ischemia (stroke). </w:t>
      </w:r>
    </w:p>
    <w:p w:rsidR="00282A61" w:rsidRPr="00257F8B" w:rsidRDefault="00282A61" w:rsidP="005D342C">
      <w:pPr>
        <w:spacing w:after="0" w:line="240" w:lineRule="auto"/>
        <w:rPr>
          <w:rFonts w:ascii="Times New Roman" w:hAnsi="Times New Roman" w:cs="Times New Roman"/>
          <w:color w:val="000000"/>
          <w:sz w:val="24"/>
          <w:szCs w:val="24"/>
        </w:rPr>
      </w:pPr>
    </w:p>
    <w:p w:rsidR="005162FB" w:rsidRPr="002976A3" w:rsidRDefault="005162FB" w:rsidP="005162FB">
      <w:pPr>
        <w:spacing w:after="0" w:line="240" w:lineRule="auto"/>
        <w:rPr>
          <w:rFonts w:ascii="Times New Roman" w:hAnsi="Times New Roman" w:cs="Times New Roman"/>
          <w:b/>
          <w:sz w:val="24"/>
          <w:szCs w:val="24"/>
        </w:rPr>
      </w:pPr>
      <w:r w:rsidRPr="002976A3">
        <w:rPr>
          <w:rFonts w:ascii="Times New Roman" w:hAnsi="Times New Roman" w:cs="Times New Roman"/>
          <w:b/>
          <w:sz w:val="24"/>
          <w:szCs w:val="24"/>
        </w:rPr>
        <w:t>Faculty and Staff</w:t>
      </w:r>
      <w:r>
        <w:rPr>
          <w:rFonts w:ascii="Times New Roman" w:hAnsi="Times New Roman" w:cs="Times New Roman"/>
          <w:b/>
          <w:sz w:val="24"/>
          <w:szCs w:val="24"/>
        </w:rPr>
        <w:t xml:space="preserve"> Resources </w:t>
      </w:r>
    </w:p>
    <w:p w:rsidR="005162FB" w:rsidRPr="002976A3" w:rsidRDefault="005162FB" w:rsidP="005162FB">
      <w:pPr>
        <w:spacing w:after="0" w:line="240" w:lineRule="auto"/>
        <w:rPr>
          <w:rFonts w:ascii="Times New Roman" w:hAnsi="Times New Roman" w:cs="Times New Roman"/>
          <w:sz w:val="24"/>
          <w:szCs w:val="24"/>
        </w:rPr>
      </w:pPr>
      <w:r w:rsidRPr="002976A3">
        <w:rPr>
          <w:rFonts w:ascii="Times New Roman" w:hAnsi="Times New Roman" w:cs="Times New Roman"/>
          <w:sz w:val="24"/>
          <w:szCs w:val="24"/>
        </w:rPr>
        <w:t xml:space="preserve">Paul Lyons, M.D., is Senior Associate Dean for Education and Chair of Family Medicine in the School of Medicine at the University of California, Riverside (UCR), </w:t>
      </w:r>
      <w:proofErr w:type="gramStart"/>
      <w:r w:rsidRPr="002976A3">
        <w:rPr>
          <w:rFonts w:ascii="Times New Roman" w:hAnsi="Times New Roman" w:cs="Times New Roman"/>
          <w:sz w:val="24"/>
          <w:szCs w:val="24"/>
        </w:rPr>
        <w:t>a</w:t>
      </w:r>
      <w:proofErr w:type="gramEnd"/>
      <w:r w:rsidRPr="002976A3">
        <w:rPr>
          <w:rFonts w:ascii="Times New Roman" w:hAnsi="Times New Roman" w:cs="Times New Roman"/>
          <w:sz w:val="24"/>
          <w:szCs w:val="24"/>
        </w:rPr>
        <w:t xml:space="preserve"> federally designated Hispanic Serving Institution. He provides leadership for the M.D. curriculum, in which geriatrics is integrated in </w:t>
      </w:r>
      <w:r w:rsidRPr="002976A3">
        <w:rPr>
          <w:rFonts w:ascii="Times New Roman" w:eastAsia="Times New Roman" w:hAnsi="Times New Roman" w:cs="Times New Roman"/>
          <w:color w:val="000000"/>
          <w:sz w:val="24"/>
          <w:szCs w:val="24"/>
        </w:rPr>
        <w:t xml:space="preserve">large and small group learning models, clinical and biomedical coursework and academic projects. </w:t>
      </w:r>
      <w:r w:rsidRPr="005441EA">
        <w:rPr>
          <w:rFonts w:ascii="Times New Roman" w:eastAsia="Times New Roman" w:hAnsi="Times New Roman" w:cs="Times New Roman"/>
          <w:i/>
          <w:color w:val="000000"/>
          <w:sz w:val="24"/>
          <w:szCs w:val="24"/>
        </w:rPr>
        <w:t>Affiliated Faculty</w:t>
      </w:r>
      <w:r w:rsidRPr="005441EA">
        <w:rPr>
          <w:rFonts w:ascii="Times New Roman" w:hAnsi="Times New Roman" w:cs="Times New Roman"/>
          <w:i/>
          <w:sz w:val="24"/>
          <w:szCs w:val="24"/>
        </w:rPr>
        <w:t xml:space="preserve">: </w:t>
      </w:r>
      <w:r w:rsidRPr="002976A3">
        <w:rPr>
          <w:rFonts w:ascii="Times New Roman" w:hAnsi="Times New Roman" w:cs="Times New Roman"/>
          <w:sz w:val="24"/>
          <w:szCs w:val="24"/>
        </w:rPr>
        <w:t>Space limitations preclude our ability to list the names of faculty who are actively involved in teaching and research in the fields related to geriatrics and gerontology.</w:t>
      </w:r>
    </w:p>
    <w:p w:rsidR="005162FB" w:rsidRPr="005D342C" w:rsidRDefault="005162FB" w:rsidP="005162FB">
      <w:pPr>
        <w:spacing w:after="0" w:line="240" w:lineRule="auto"/>
        <w:rPr>
          <w:rFonts w:ascii="Times New Roman" w:hAnsi="Times New Roman" w:cs="Times New Roman"/>
          <w:sz w:val="24"/>
          <w:szCs w:val="24"/>
        </w:rPr>
      </w:pPr>
    </w:p>
    <w:p w:rsidR="00257F8B" w:rsidRDefault="00257F8B" w:rsidP="005D342C">
      <w:pPr>
        <w:spacing w:after="0" w:line="240" w:lineRule="auto"/>
        <w:rPr>
          <w:color w:val="000000"/>
        </w:rPr>
      </w:pPr>
    </w:p>
    <w:p w:rsidR="00257F8B" w:rsidRDefault="00257F8B" w:rsidP="005D342C">
      <w:pPr>
        <w:spacing w:after="0" w:line="240" w:lineRule="auto"/>
        <w:rPr>
          <w:color w:val="000000"/>
        </w:rPr>
      </w:pPr>
    </w:p>
    <w:p w:rsidR="00257F8B" w:rsidRDefault="00257F8B" w:rsidP="005D342C">
      <w:pPr>
        <w:spacing w:after="0" w:line="240" w:lineRule="auto"/>
        <w:rPr>
          <w:color w:val="000000"/>
        </w:rPr>
      </w:pPr>
    </w:p>
    <w:p w:rsidR="005D342C" w:rsidRPr="005D342C" w:rsidRDefault="005D342C" w:rsidP="005D342C">
      <w:pPr>
        <w:spacing w:after="0" w:line="240" w:lineRule="auto"/>
        <w:rPr>
          <w:rFonts w:ascii="Times New Roman" w:hAnsi="Times New Roman" w:cs="Times New Roman"/>
          <w:sz w:val="24"/>
          <w:szCs w:val="24"/>
        </w:rPr>
      </w:pPr>
    </w:p>
    <w:sectPr w:rsidR="005D342C" w:rsidRPr="005D34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888"/>
    <w:rsid w:val="000431DD"/>
    <w:rsid w:val="00215B92"/>
    <w:rsid w:val="00257F8B"/>
    <w:rsid w:val="00282A61"/>
    <w:rsid w:val="00287888"/>
    <w:rsid w:val="002976A3"/>
    <w:rsid w:val="005162FB"/>
    <w:rsid w:val="005441EA"/>
    <w:rsid w:val="005D342C"/>
    <w:rsid w:val="00BB583A"/>
    <w:rsid w:val="00E822E0"/>
    <w:rsid w:val="00ED391B"/>
    <w:rsid w:val="00FF6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57F8B"/>
    <w:rPr>
      <w:sz w:val="16"/>
      <w:szCs w:val="16"/>
    </w:rPr>
  </w:style>
  <w:style w:type="paragraph" w:styleId="CommentText">
    <w:name w:val="annotation text"/>
    <w:basedOn w:val="Normal"/>
    <w:link w:val="CommentTextChar"/>
    <w:uiPriority w:val="99"/>
    <w:semiHidden/>
    <w:unhideWhenUsed/>
    <w:rsid w:val="00257F8B"/>
    <w:pPr>
      <w:spacing w:line="240" w:lineRule="auto"/>
    </w:pPr>
    <w:rPr>
      <w:rFonts w:ascii="Arial" w:hAnsi="Arial" w:cs="Arial"/>
      <w:sz w:val="20"/>
      <w:szCs w:val="20"/>
    </w:rPr>
  </w:style>
  <w:style w:type="character" w:customStyle="1" w:styleId="CommentTextChar">
    <w:name w:val="Comment Text Char"/>
    <w:basedOn w:val="DefaultParagraphFont"/>
    <w:link w:val="CommentText"/>
    <w:uiPriority w:val="99"/>
    <w:semiHidden/>
    <w:rsid w:val="00257F8B"/>
    <w:rPr>
      <w:rFonts w:ascii="Arial" w:hAnsi="Arial" w:cs="Arial"/>
      <w:sz w:val="20"/>
      <w:szCs w:val="20"/>
    </w:rPr>
  </w:style>
  <w:style w:type="paragraph" w:styleId="BalloonText">
    <w:name w:val="Balloon Text"/>
    <w:basedOn w:val="Normal"/>
    <w:link w:val="BalloonTextChar"/>
    <w:uiPriority w:val="99"/>
    <w:semiHidden/>
    <w:unhideWhenUsed/>
    <w:rsid w:val="00257F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F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57F8B"/>
    <w:rPr>
      <w:sz w:val="16"/>
      <w:szCs w:val="16"/>
    </w:rPr>
  </w:style>
  <w:style w:type="paragraph" w:styleId="CommentText">
    <w:name w:val="annotation text"/>
    <w:basedOn w:val="Normal"/>
    <w:link w:val="CommentTextChar"/>
    <w:uiPriority w:val="99"/>
    <w:semiHidden/>
    <w:unhideWhenUsed/>
    <w:rsid w:val="00257F8B"/>
    <w:pPr>
      <w:spacing w:line="240" w:lineRule="auto"/>
    </w:pPr>
    <w:rPr>
      <w:rFonts w:ascii="Arial" w:hAnsi="Arial" w:cs="Arial"/>
      <w:sz w:val="20"/>
      <w:szCs w:val="20"/>
    </w:rPr>
  </w:style>
  <w:style w:type="character" w:customStyle="1" w:styleId="CommentTextChar">
    <w:name w:val="Comment Text Char"/>
    <w:basedOn w:val="DefaultParagraphFont"/>
    <w:link w:val="CommentText"/>
    <w:uiPriority w:val="99"/>
    <w:semiHidden/>
    <w:rsid w:val="00257F8B"/>
    <w:rPr>
      <w:rFonts w:ascii="Arial" w:hAnsi="Arial" w:cs="Arial"/>
      <w:sz w:val="20"/>
      <w:szCs w:val="20"/>
    </w:rPr>
  </w:style>
  <w:style w:type="paragraph" w:styleId="BalloonText">
    <w:name w:val="Balloon Text"/>
    <w:basedOn w:val="Normal"/>
    <w:link w:val="BalloonTextChar"/>
    <w:uiPriority w:val="99"/>
    <w:semiHidden/>
    <w:unhideWhenUsed/>
    <w:rsid w:val="00257F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F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UCR School of Medicine</Company>
  <LinksUpToDate>false</LinksUpToDate>
  <CharactersWithSpaces>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Barton</dc:creator>
  <cp:lastModifiedBy>Ross French</cp:lastModifiedBy>
  <cp:revision>1</cp:revision>
  <cp:lastPrinted>2015-02-20T22:47:00Z</cp:lastPrinted>
  <dcterms:created xsi:type="dcterms:W3CDTF">2016-03-14T21:47:00Z</dcterms:created>
  <dcterms:modified xsi:type="dcterms:W3CDTF">2016-03-14T21:47:00Z</dcterms:modified>
</cp:coreProperties>
</file>